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C54" w:rsidRPr="008C0142" w:rsidRDefault="00E03C54" w:rsidP="00E03C54">
      <w:pPr>
        <w:pStyle w:val="a3"/>
        <w:rPr>
          <w:rFonts w:ascii="標楷體" w:hAnsi="標楷體"/>
        </w:rPr>
      </w:pPr>
      <w:bookmarkStart w:id="0" w:name="_Toc119916407"/>
      <w:bookmarkStart w:id="1" w:name="_GoBack"/>
      <w:r w:rsidRPr="008C0142">
        <w:rPr>
          <w:rFonts w:ascii="標楷體" w:hAnsi="標楷體" w:hint="eastAsia"/>
        </w:rPr>
        <w:t>國立彰化高級中學　校園文宣張貼管理要點</w:t>
      </w:r>
      <w:bookmarkEnd w:id="0"/>
    </w:p>
    <w:bookmarkEnd w:id="1"/>
    <w:p w:rsidR="00E03C54" w:rsidRDefault="00E03C54" w:rsidP="00E03C54">
      <w:pPr>
        <w:pStyle w:val="a3"/>
        <w:spacing w:afterLines="0" w:after="0" w:line="0" w:lineRule="atLeast"/>
        <w:jc w:val="right"/>
        <w:rPr>
          <w:rFonts w:ascii="標楷體" w:hAnsi="標楷體"/>
          <w:sz w:val="18"/>
          <w:szCs w:val="18"/>
        </w:rPr>
      </w:pPr>
      <w:r>
        <w:rPr>
          <w:rFonts w:ascii="標楷體" w:hAnsi="標楷體" w:hint="eastAsia"/>
          <w:sz w:val="18"/>
          <w:szCs w:val="18"/>
        </w:rPr>
        <w:t>94.10.24行政會報決議通過</w:t>
      </w:r>
    </w:p>
    <w:p w:rsidR="00E03C54" w:rsidRPr="008C0142" w:rsidRDefault="00E03C54" w:rsidP="00E03C54">
      <w:pPr>
        <w:pStyle w:val="a3"/>
        <w:spacing w:afterLines="0" w:after="0" w:line="0" w:lineRule="atLeast"/>
        <w:jc w:val="right"/>
        <w:rPr>
          <w:rFonts w:ascii="標楷體" w:hAnsi="標楷體"/>
          <w:sz w:val="18"/>
          <w:szCs w:val="18"/>
        </w:rPr>
      </w:pPr>
      <w:r w:rsidRPr="008C0142">
        <w:rPr>
          <w:rFonts w:ascii="標楷體" w:hAnsi="標楷體" w:hint="eastAsia"/>
          <w:sz w:val="18"/>
          <w:szCs w:val="18"/>
        </w:rPr>
        <w:t>100.09.02行政會報第一次修訂</w:t>
      </w:r>
    </w:p>
    <w:p w:rsidR="00E03C54" w:rsidRPr="008C0142" w:rsidRDefault="00E03C54" w:rsidP="00E03C54">
      <w:pPr>
        <w:pStyle w:val="a3"/>
        <w:spacing w:afterLines="0" w:after="0" w:line="0" w:lineRule="atLeast"/>
        <w:jc w:val="right"/>
        <w:rPr>
          <w:rFonts w:ascii="標楷體" w:hAnsi="標楷體"/>
          <w:sz w:val="18"/>
          <w:szCs w:val="18"/>
        </w:rPr>
      </w:pPr>
      <w:r w:rsidRPr="008C0142">
        <w:rPr>
          <w:rFonts w:ascii="標楷體" w:hAnsi="標楷體" w:hint="eastAsia"/>
          <w:sz w:val="18"/>
          <w:szCs w:val="18"/>
        </w:rPr>
        <w:t>101.09.24行政會報第二次修訂</w:t>
      </w:r>
    </w:p>
    <w:p w:rsidR="00E03C54" w:rsidRPr="008C0142" w:rsidRDefault="00E03C54" w:rsidP="00E03C54">
      <w:pPr>
        <w:spacing w:beforeLines="25" w:before="9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一、本校為輔導學生勵進會、社團、班級（以下合稱學生單位）等活動；並便於管理各單位海報張貼手續起見，以加強校園美化、淨化、文宣張貼，特訂定本管理要點。</w:t>
      </w:r>
    </w:p>
    <w:p w:rsidR="00E03C54" w:rsidRPr="008C0142" w:rsidRDefault="00E03C54" w:rsidP="00E03C54">
      <w:pPr>
        <w:spacing w:beforeLines="25" w:before="9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二、本要點所稱之校園係指校舍、庭園、運動場、車道、步道、路燈、駁崁、圍牆等設施。</w:t>
      </w:r>
    </w:p>
    <w:p w:rsidR="00E03C54" w:rsidRPr="008C0142" w:rsidRDefault="00E03C54" w:rsidP="00E03C54">
      <w:pPr>
        <w:spacing w:beforeLines="25" w:before="9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三、凡本校各行政單位、學生單位如有通告事項需以海報方式張貼者，應依照本管理要點之規定實施。</w:t>
      </w:r>
    </w:p>
    <w:p w:rsidR="00E03C54" w:rsidRPr="008C0142" w:rsidRDefault="00E03C54" w:rsidP="00E03C54">
      <w:pPr>
        <w:spacing w:beforeLines="25" w:before="9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四、凡經本校學務處登記核准之各學生單位，經學務處各業務單位組核章後，始得張貼公告、海報於學生公告欄，否則一律予以取締。</w:t>
      </w:r>
    </w:p>
    <w:p w:rsidR="00E03C54" w:rsidRPr="008C0142" w:rsidRDefault="00E03C54" w:rsidP="00E03C54">
      <w:pPr>
        <w:spacing w:beforeLines="25" w:before="9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五、凡經審核准予張貼之公告、海報，均須按指定位置張貼，如有逾越範圍者，一律予以取締。</w:t>
      </w:r>
    </w:p>
    <w:p w:rsidR="00E03C54" w:rsidRPr="008C0142" w:rsidRDefault="00E03C54" w:rsidP="00E03C54">
      <w:pPr>
        <w:spacing w:beforeLines="25" w:before="9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六、公告及海報之張貼不得使用膠帶、膠水、漿糊或黏滯性等物品，一律以插放式置放(僅科教大樓入口玻璃可使用無痕膠帶張貼)。</w:t>
      </w:r>
    </w:p>
    <w:p w:rsidR="00E03C54" w:rsidRPr="008C0142" w:rsidRDefault="00E03C54" w:rsidP="00E03C54">
      <w:pPr>
        <w:spacing w:beforeLines="25" w:before="9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七、所有須張貼之公告、海報，事前應詳加校對，以免發生錯誤，並且須於公告及海報上註明張貼截止日(自張貼之日起，</w:t>
      </w:r>
      <w:r w:rsidRPr="00AD5F26">
        <w:rPr>
          <w:rFonts w:ascii="標楷體" w:eastAsia="標楷體" w:hAnsi="標楷體" w:hint="eastAsia"/>
        </w:rPr>
        <w:t>以不超過14日為限</w:t>
      </w:r>
      <w:r w:rsidRPr="008C0142">
        <w:rPr>
          <w:rFonts w:ascii="標楷體" w:eastAsia="標楷體" w:hAnsi="標楷體" w:hint="eastAsia"/>
        </w:rPr>
        <w:t>)。</w:t>
      </w:r>
    </w:p>
    <w:p w:rsidR="00E03C54" w:rsidRPr="008C0142" w:rsidRDefault="00E03C54" w:rsidP="00E03C54">
      <w:pPr>
        <w:spacing w:beforeLines="25" w:before="9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八、各行政單位及學生單位張貼之公告、海報，應隨時自行維護，屆張貼截止日，應自行收存。學生單位逾時未自行收存者，即由學校予以清除並予議處。</w:t>
      </w:r>
    </w:p>
    <w:p w:rsidR="00E03C54" w:rsidRPr="008C0142" w:rsidRDefault="00E03C54" w:rsidP="00E03C54">
      <w:pPr>
        <w:spacing w:beforeLines="25" w:before="9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十、如遇重大慶典節日或特殊事故，學校需統一使用公告欄時，各學生單位公告欄應暫停使用。</w:t>
      </w:r>
    </w:p>
    <w:p w:rsidR="00E03C54" w:rsidRPr="008C0142" w:rsidRDefault="00E03C54" w:rsidP="00E03C54">
      <w:pPr>
        <w:spacing w:beforeLines="25" w:before="9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十一、文宣品之張貼依下列規定：</w:t>
      </w:r>
    </w:p>
    <w:p w:rsidR="00E03C54" w:rsidRPr="008C0142" w:rsidRDefault="00E03C54" w:rsidP="00E03C54">
      <w:pPr>
        <w:ind w:leftChars="200" w:left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(一)張貼處：公佈欄(設在位置)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  <w:color w:val="000000"/>
        </w:rPr>
      </w:pPr>
      <w:r w:rsidRPr="008C0142">
        <w:rPr>
          <w:rFonts w:ascii="標楷體" w:eastAsia="標楷體" w:hAnsi="標楷體"/>
        </w:rPr>
        <w:t>1.</w:t>
      </w:r>
      <w:r w:rsidRPr="008C0142">
        <w:rPr>
          <w:rFonts w:ascii="標楷體" w:eastAsia="標楷體" w:hAnsi="標楷體"/>
          <w:color w:val="000000"/>
        </w:rPr>
        <w:t>中興路校門口，由玻璃內面向外置放-1面(A1規格)。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  <w:color w:val="000000"/>
        </w:rPr>
      </w:pPr>
      <w:r w:rsidRPr="008C0142">
        <w:rPr>
          <w:rFonts w:ascii="標楷體" w:eastAsia="標楷體" w:hAnsi="標楷體" w:hint="eastAsia"/>
          <w:color w:val="000000"/>
        </w:rPr>
        <w:t>2.華陽街校門口-1面(A0規格)。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  <w:color w:val="000000"/>
        </w:rPr>
      </w:pPr>
      <w:r w:rsidRPr="008C0142">
        <w:rPr>
          <w:rFonts w:ascii="標楷體" w:eastAsia="標楷體" w:hAnsi="標楷體" w:hint="eastAsia"/>
          <w:color w:val="000000"/>
        </w:rPr>
        <w:t>3.中興樓電梯2側-2面(A0規格)。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  <w:color w:val="000000"/>
        </w:rPr>
      </w:pPr>
      <w:r w:rsidRPr="008C0142">
        <w:rPr>
          <w:rFonts w:ascii="標楷體" w:eastAsia="標楷體" w:hAnsi="標楷體" w:hint="eastAsia"/>
          <w:color w:val="000000"/>
        </w:rPr>
        <w:t>4.明德樓一樓樓梯入口旁-各2面(一般型海報、菊對開規格)。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  <w:color w:val="000000"/>
        </w:rPr>
      </w:pPr>
      <w:r w:rsidRPr="008C0142">
        <w:rPr>
          <w:rFonts w:ascii="標楷體" w:eastAsia="標楷體" w:hAnsi="標楷體" w:hint="eastAsia"/>
          <w:color w:val="000000"/>
        </w:rPr>
        <w:t>5.明德樓一樓樓梯入口旁-各1組（插放型、A4規格）。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  <w:color w:val="000000"/>
        </w:rPr>
      </w:pPr>
      <w:r w:rsidRPr="008C0142">
        <w:rPr>
          <w:rFonts w:ascii="標楷體" w:eastAsia="標楷體" w:hAnsi="標楷體" w:hint="eastAsia"/>
        </w:rPr>
        <w:t>6.</w:t>
      </w:r>
      <w:r w:rsidRPr="008C0142">
        <w:rPr>
          <w:rFonts w:ascii="標楷體" w:eastAsia="標楷體" w:hAnsi="標楷體" w:hint="eastAsia"/>
          <w:color w:val="000000"/>
        </w:rPr>
        <w:t xml:space="preserve">弘道樓一樓各樓梯入口旁-各2面(一般型海報、菊對開規格)。 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  <w:color w:val="000000"/>
        </w:rPr>
      </w:pPr>
      <w:r w:rsidRPr="008C0142">
        <w:rPr>
          <w:rFonts w:ascii="標楷體" w:eastAsia="標楷體" w:hAnsi="標楷體" w:hint="eastAsia"/>
        </w:rPr>
        <w:t>7.</w:t>
      </w:r>
      <w:r w:rsidRPr="008C0142">
        <w:rPr>
          <w:rFonts w:ascii="標楷體" w:eastAsia="標楷體" w:hAnsi="標楷體" w:hint="eastAsia"/>
          <w:color w:val="000000"/>
        </w:rPr>
        <w:t>弘道樓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升"/>
        </w:smartTagPr>
        <w:r w:rsidRPr="008C0142">
          <w:rPr>
            <w:rFonts w:ascii="標楷體" w:eastAsia="標楷體" w:hAnsi="標楷體" w:hint="eastAsia"/>
            <w:color w:val="000000"/>
          </w:rPr>
          <w:t>1升</w:t>
        </w:r>
      </w:smartTag>
      <w:r w:rsidRPr="008C0142">
        <w:rPr>
          <w:rFonts w:ascii="標楷體" w:eastAsia="標楷體" w:hAnsi="標楷體" w:hint="eastAsia"/>
          <w:color w:val="000000"/>
        </w:rPr>
        <w:t>2樓牆面-各1組（插放型、A4規格）。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  <w:color w:val="000000"/>
        </w:rPr>
      </w:pPr>
      <w:r w:rsidRPr="008C0142">
        <w:rPr>
          <w:rFonts w:ascii="標楷體" w:eastAsia="標楷體" w:hAnsi="標楷體" w:hint="eastAsia"/>
          <w:color w:val="000000"/>
        </w:rPr>
        <w:t>8.藝能大樓菁英廣場左右兩側牆柱面-4面(A0規格)。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  <w:color w:val="000000"/>
        </w:rPr>
      </w:pPr>
      <w:r w:rsidRPr="008C0142">
        <w:rPr>
          <w:rFonts w:ascii="標楷體" w:eastAsia="標楷體" w:hAnsi="標楷體" w:hint="eastAsia"/>
          <w:color w:val="000000"/>
        </w:rPr>
        <w:t>9.藝能大樓電梯旁樓梯入口旁-1組（插放型、A4規格）。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  <w:color w:val="000000"/>
        </w:rPr>
      </w:pPr>
      <w:r w:rsidRPr="008C0142">
        <w:rPr>
          <w:rFonts w:ascii="標楷體" w:eastAsia="標楷體" w:hAnsi="標楷體" w:hint="eastAsia"/>
          <w:color w:val="000000"/>
        </w:rPr>
        <w:t>10.科叫大樓入口玻璃。</w:t>
      </w:r>
    </w:p>
    <w:p w:rsidR="00E03C54" w:rsidRPr="008C0142" w:rsidRDefault="00E03C54" w:rsidP="00E03C54">
      <w:pPr>
        <w:ind w:leftChars="200" w:left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(二)禁止張貼處：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1.牆壁為油漆粉刷面。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2.中興樓行政大樓所有牆面及玻璃。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3.路燈電桿。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lastRenderedPageBreak/>
        <w:t>4.駁崁牆面。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5.步道兩側護牆。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6.校區圍牆。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7.校舍門板。</w:t>
      </w:r>
    </w:p>
    <w:p w:rsidR="00E03C54" w:rsidRPr="008C0142" w:rsidRDefault="00E03C54" w:rsidP="00E03C54">
      <w:pPr>
        <w:ind w:leftChars="200" w:left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(三)張貼物品</w:t>
      </w:r>
    </w:p>
    <w:p w:rsidR="00E03C54" w:rsidRPr="008C0142" w:rsidRDefault="00E03C54" w:rsidP="00E03C54">
      <w:pPr>
        <w:ind w:left="960" w:firstLineChars="32" w:firstLine="77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1.無痕膠帶</w:t>
      </w:r>
      <w:r w:rsidRPr="008C0142">
        <w:rPr>
          <w:rFonts w:ascii="標楷體" w:eastAsia="標楷體" w:hAnsi="標楷體" w:hint="cs"/>
        </w:rPr>
        <w:t>―</w:t>
      </w:r>
      <w:r w:rsidRPr="008C0142">
        <w:rPr>
          <w:rFonts w:ascii="標楷體" w:eastAsia="標楷體" w:hAnsi="標楷體" w:hint="eastAsia"/>
        </w:rPr>
        <w:t>玻璃。</w:t>
      </w:r>
    </w:p>
    <w:p w:rsidR="00E03C54" w:rsidRPr="008C0142" w:rsidRDefault="00E03C54" w:rsidP="00E03C54">
      <w:pPr>
        <w:spacing w:beforeLines="25" w:before="9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十二、學生宿舍及餐廳之文宣張貼另依宿舍管理要點辦理。。</w:t>
      </w:r>
    </w:p>
    <w:p w:rsidR="009E0EB6" w:rsidRDefault="00E03C54" w:rsidP="00E03C54">
      <w:r w:rsidRPr="008C0142">
        <w:rPr>
          <w:rFonts w:ascii="標楷體" w:eastAsia="標楷體" w:hAnsi="標楷體" w:hint="eastAsia"/>
        </w:rPr>
        <w:t>十三、本要點經提行政會議通過，陳請 校長核定後公佈實施，修正時亦同</w:t>
      </w:r>
      <w:r w:rsidRPr="008C0142">
        <w:rPr>
          <w:rFonts w:ascii="標楷體" w:eastAsia="標楷體" w:hAnsi="標楷體"/>
        </w:rPr>
        <w:t>。</w:t>
      </w:r>
    </w:p>
    <w:sectPr w:rsidR="009E0EB6" w:rsidSect="00E03C5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54"/>
    <w:rsid w:val="0049174E"/>
    <w:rsid w:val="009E0EB6"/>
    <w:rsid w:val="00E0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C5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E03C54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C5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E03C54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2020-12-08T03:18:00Z</dcterms:created>
  <dcterms:modified xsi:type="dcterms:W3CDTF">2020-12-08T03:18:00Z</dcterms:modified>
</cp:coreProperties>
</file>